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14090" w14:textId="77777777" w:rsidR="00362540" w:rsidRPr="00283811" w:rsidRDefault="00362540" w:rsidP="00362540">
      <w:pPr>
        <w:rPr>
          <w:b/>
          <w:bCs/>
        </w:rPr>
      </w:pPr>
      <w:r w:rsidRPr="00283811">
        <w:rPr>
          <w:b/>
          <w:bCs/>
        </w:rPr>
        <w:t>General conditions of car hire with driver service</w:t>
      </w:r>
    </w:p>
    <w:p w14:paraId="4C36AD2D" w14:textId="77777777" w:rsidR="00362540" w:rsidRPr="00283811" w:rsidRDefault="00362540" w:rsidP="00362540"/>
    <w:p w14:paraId="689E8185" w14:textId="77777777" w:rsidR="00362540" w:rsidRPr="00283811" w:rsidRDefault="00362540" w:rsidP="00362540">
      <w:pPr>
        <w:numPr>
          <w:ilvl w:val="0"/>
          <w:numId w:val="1"/>
        </w:numPr>
      </w:pPr>
      <w:r w:rsidRPr="00283811">
        <w:t>For hire a car with driver, excluding transfers, applies an hourly rate.</w:t>
      </w:r>
    </w:p>
    <w:p w14:paraId="23DBB3EB" w14:textId="77777777" w:rsidR="00362540" w:rsidRPr="00283811" w:rsidRDefault="00362540" w:rsidP="00362540">
      <w:pPr>
        <w:numPr>
          <w:ilvl w:val="0"/>
          <w:numId w:val="1"/>
        </w:numPr>
      </w:pPr>
      <w:r w:rsidRPr="00283811">
        <w:t>For direct transfers extra urban from one location to another, the rate is calculated using the cost per kilometer plus any hour layover or waiting.</w:t>
      </w:r>
    </w:p>
    <w:p w14:paraId="3E9207BA" w14:textId="77777777" w:rsidR="00362540" w:rsidRPr="00283811" w:rsidRDefault="00362540" w:rsidP="00362540">
      <w:pPr>
        <w:numPr>
          <w:ilvl w:val="0"/>
          <w:numId w:val="1"/>
        </w:numPr>
      </w:pPr>
      <w:r w:rsidRPr="00283811">
        <w:rPr>
          <w:b/>
          <w:bCs/>
        </w:rPr>
        <w:t>InAUTO Garda</w:t>
      </w:r>
      <w:r w:rsidRPr="00283811">
        <w:t> srl makes use of trusted collaborators and selected services can provide the same level or higher level and can use these to perform the services for which it deems appropriate.</w:t>
      </w:r>
    </w:p>
    <w:p w14:paraId="033F3DBF" w14:textId="77777777" w:rsidR="00362540" w:rsidRPr="00283811" w:rsidRDefault="00362540" w:rsidP="00362540">
      <w:pPr>
        <w:numPr>
          <w:ilvl w:val="0"/>
          <w:numId w:val="1"/>
        </w:numPr>
      </w:pPr>
      <w:r w:rsidRPr="00283811">
        <w:t>Each passenger may carry with it up to TWO CASES, ANY EXCESS BAGGAGE ES: SKI AND EQUIPMENT, MEANS OF WALKING TO BE DECLARED </w:t>
      </w:r>
      <w:r w:rsidRPr="00283811">
        <w:rPr>
          <w:b/>
          <w:bCs/>
        </w:rPr>
        <w:t>at the time of booking,</w:t>
      </w:r>
      <w:r w:rsidRPr="00283811">
        <w:t> to ensure that the car is not suitable for such transportation.</w:t>
      </w:r>
    </w:p>
    <w:p w14:paraId="2C306D54" w14:textId="77777777" w:rsidR="00362540" w:rsidRPr="00283811" w:rsidRDefault="00362540" w:rsidP="00362540">
      <w:pPr>
        <w:numPr>
          <w:ilvl w:val="0"/>
          <w:numId w:val="1"/>
        </w:numPr>
      </w:pPr>
      <w:r w:rsidRPr="00283811">
        <w:t>Luggage damaged, wet, or that would preclude the safe, they will not be loaded.</w:t>
      </w:r>
    </w:p>
    <w:p w14:paraId="58DEF80C" w14:textId="77777777" w:rsidR="00362540" w:rsidRPr="00283811" w:rsidRDefault="00362540" w:rsidP="00362540">
      <w:pPr>
        <w:numPr>
          <w:ilvl w:val="0"/>
          <w:numId w:val="1"/>
        </w:numPr>
      </w:pPr>
      <w:r w:rsidRPr="00283811">
        <w:rPr>
          <w:b/>
          <w:bCs/>
        </w:rPr>
        <w:t>InAUTO Garda</w:t>
      </w:r>
      <w:r w:rsidRPr="00283811">
        <w:t> srl undertakes to arrive their own vehicles or vehicles conducted by external collaborators in good time to appointments of departure and / or arrival at destination, however can not be held responsible for delays due to exceptional causes (traffic accidents, events, delay of aircraft or trains).</w:t>
      </w:r>
    </w:p>
    <w:p w14:paraId="7CDECE9B" w14:textId="77777777" w:rsidR="00362540" w:rsidRPr="00283811" w:rsidRDefault="00362540" w:rsidP="00362540">
      <w:pPr>
        <w:numPr>
          <w:ilvl w:val="0"/>
          <w:numId w:val="1"/>
        </w:numPr>
      </w:pPr>
      <w:r w:rsidRPr="00283811">
        <w:t>The passenger is fully covered insurance who </w:t>
      </w:r>
      <w:r w:rsidRPr="00283811">
        <w:rPr>
          <w:b/>
          <w:bCs/>
        </w:rPr>
        <w:t>InAUTO Garda</w:t>
      </w:r>
      <w:r w:rsidRPr="00283811">
        <w:t> srl signed to their own means with third parties.</w:t>
      </w:r>
    </w:p>
    <w:p w14:paraId="0AA8FFE1" w14:textId="77777777" w:rsidR="00362540" w:rsidRPr="00283811" w:rsidRDefault="00362540" w:rsidP="00362540">
      <w:pPr>
        <w:numPr>
          <w:ilvl w:val="0"/>
          <w:numId w:val="1"/>
        </w:numPr>
      </w:pPr>
      <w:r w:rsidRPr="00283811">
        <w:t>The properties of the passengers are instead transported entirely under the responsibility of the passenger that declares the property at the time of embarkation.</w:t>
      </w:r>
      <w:r w:rsidRPr="00283811">
        <w:br/>
        <w:t>Verify to start the correspondence of the your luggage, liability for loss or damage will not be accepted.</w:t>
      </w:r>
    </w:p>
    <w:p w14:paraId="106D200D" w14:textId="77777777" w:rsidR="00362540" w:rsidRPr="00283811" w:rsidRDefault="00362540" w:rsidP="00362540">
      <w:pPr>
        <w:numPr>
          <w:ilvl w:val="0"/>
          <w:numId w:val="1"/>
        </w:numPr>
      </w:pPr>
      <w:r w:rsidRPr="00283811">
        <w:t>ALL OBJECT TRANSPORTED TRAVEL UNDER YOUR RESPONSIBILITY.</w:t>
      </w:r>
    </w:p>
    <w:p w14:paraId="457346DF" w14:textId="77777777" w:rsidR="00362540" w:rsidRPr="00283811" w:rsidRDefault="00362540" w:rsidP="00362540">
      <w:pPr>
        <w:numPr>
          <w:ilvl w:val="0"/>
          <w:numId w:val="1"/>
        </w:numPr>
      </w:pPr>
      <w:r w:rsidRPr="00283811">
        <w:t>If </w:t>
      </w:r>
      <w:r w:rsidRPr="00283811">
        <w:rPr>
          <w:b/>
          <w:bCs/>
        </w:rPr>
        <w:t>InAUTO Garda</w:t>
      </w:r>
      <w:r w:rsidRPr="00283811">
        <w:t> srl can not make in for any reason within our control to deliver its own means and resources of external collaborators passengers to the destination booked and paid, will arrange transportation by external means (TAXI, Car hire with driver) and subsequently reimburse the customer for the cost of such transportation upon presentation of a receipt or invoice</w:t>
      </w:r>
      <w:r w:rsidRPr="00283811">
        <w:br/>
      </w:r>
      <w:r w:rsidRPr="00283811">
        <w:rPr>
          <w:b/>
          <w:bCs/>
        </w:rPr>
        <w:t>The reimbursement for the transfer may not exceed the rates in force for the same is agreed.</w:t>
      </w:r>
    </w:p>
    <w:p w14:paraId="7272C308" w14:textId="77777777" w:rsidR="00362540" w:rsidRPr="00283811" w:rsidRDefault="00362540" w:rsidP="00362540">
      <w:pPr>
        <w:numPr>
          <w:ilvl w:val="0"/>
          <w:numId w:val="1"/>
        </w:numPr>
      </w:pPr>
      <w:r w:rsidRPr="00283811">
        <w:rPr>
          <w:b/>
          <w:bCs/>
        </w:rPr>
        <w:t>InAUTO Garda</w:t>
      </w:r>
      <w:r w:rsidRPr="00283811">
        <w:t> reserve the right to change at any time the parties (or all) of these agreements without giving prior warning to customers, partners, tour operators or agencies.</w:t>
      </w:r>
    </w:p>
    <w:p w14:paraId="37B10AEF" w14:textId="77777777" w:rsidR="00362540" w:rsidRPr="00283811" w:rsidRDefault="00362540" w:rsidP="00362540">
      <w:pPr>
        <w:numPr>
          <w:ilvl w:val="0"/>
          <w:numId w:val="1"/>
        </w:numPr>
      </w:pPr>
      <w:r w:rsidRPr="00283811">
        <w:t>The customer within 8 days should notify any problems resulting from inefficiencies or failures directly attributable to our work. Will be our cure take action to mitigate any discomfort and loss in the full customer satisfaction.</w:t>
      </w:r>
    </w:p>
    <w:p w14:paraId="1DFD4493" w14:textId="77777777" w:rsidR="00362540" w:rsidRPr="00283811" w:rsidRDefault="00362540" w:rsidP="00362540">
      <w:pPr>
        <w:numPr>
          <w:ilvl w:val="0"/>
          <w:numId w:val="1"/>
        </w:numPr>
      </w:pPr>
      <w:r w:rsidRPr="00283811">
        <w:t>These conditions of carriage and all other related services respect the laws that regulate the sale of services in Italy, This guarantees the protection of the passenger and his baggage.</w:t>
      </w:r>
    </w:p>
    <w:p w14:paraId="183C7566" w14:textId="77777777" w:rsidR="00362540" w:rsidRPr="00283811" w:rsidRDefault="00362540" w:rsidP="00362540">
      <w:r w:rsidRPr="00283811">
        <w:br/>
      </w:r>
    </w:p>
    <w:p w14:paraId="62709428" w14:textId="77777777" w:rsidR="00362540" w:rsidRPr="00283811" w:rsidRDefault="00362540" w:rsidP="00362540">
      <w:r w:rsidRPr="00283811">
        <w:t>USER CONDUCT DURING THE HIRE SERVICE WITH A DRIVER</w:t>
      </w:r>
    </w:p>
    <w:p w14:paraId="13F0B506" w14:textId="77777777" w:rsidR="00362540" w:rsidRPr="00283811" w:rsidRDefault="00362540" w:rsidP="00362540"/>
    <w:p w14:paraId="145D6FA3" w14:textId="77777777" w:rsidR="00362540" w:rsidRPr="00283811" w:rsidRDefault="00362540" w:rsidP="00362540">
      <w:r w:rsidRPr="00283811">
        <w:rPr>
          <w:b/>
          <w:bCs/>
        </w:rPr>
        <w:t>To the users hire service is prohibited from:</w:t>
      </w:r>
    </w:p>
    <w:p w14:paraId="5F908C7E" w14:textId="77777777" w:rsidR="00362540" w:rsidRPr="00283811" w:rsidRDefault="00362540" w:rsidP="00362540">
      <w:r w:rsidRPr="00283811">
        <w:lastRenderedPageBreak/>
        <w:t>a) Smoking during transport;</w:t>
      </w:r>
    </w:p>
    <w:p w14:paraId="476A942A" w14:textId="77777777" w:rsidR="00362540" w:rsidRPr="00283811" w:rsidRDefault="00362540" w:rsidP="00362540">
      <w:r w:rsidRPr="00283811">
        <w:t>b) throw any objects out from vehicles is stationary and in motion;</w:t>
      </w:r>
    </w:p>
    <w:p w14:paraId="5EC2F9A8" w14:textId="77777777" w:rsidR="00362540" w:rsidRPr="00283811" w:rsidRDefault="00362540" w:rsidP="00362540">
      <w:r w:rsidRPr="00283811">
        <w:t>c) dirty or damage to the vehicle;</w:t>
      </w:r>
    </w:p>
    <w:p w14:paraId="78F0792B" w14:textId="77777777" w:rsidR="00362540" w:rsidRPr="00283811" w:rsidRDefault="00362540" w:rsidP="00362540">
      <w:r w:rsidRPr="00283811">
        <w:t>d) the transport of pets without having first agreed with the hirer all necessary measures to avoid the damage or dirtying of the car;</w:t>
      </w:r>
    </w:p>
    <w:p w14:paraId="3C657057" w14:textId="77777777" w:rsidR="00362540" w:rsidRPr="00283811" w:rsidRDefault="00362540" w:rsidP="00362540">
      <w:r w:rsidRPr="00283811">
        <w:t>e) require that the carriage takes made ​​in violation of the rules of safety and conduct provided by the current Highway Code.</w:t>
      </w:r>
    </w:p>
    <w:p w14:paraId="1A938E0D" w14:textId="77777777" w:rsidR="00362540" w:rsidRPr="00283811" w:rsidRDefault="00362540" w:rsidP="00362540"/>
    <w:p w14:paraId="29BD5766" w14:textId="77777777" w:rsidR="00362540" w:rsidRPr="00283811" w:rsidRDefault="00362540" w:rsidP="00362540">
      <w:r w:rsidRPr="00283811">
        <w:rPr>
          <w:b/>
          <w:bCs/>
        </w:rPr>
        <w:t>Right of cancellation of booking car hire with driver and complementary services</w:t>
      </w:r>
    </w:p>
    <w:p w14:paraId="5FCEB341" w14:textId="77777777" w:rsidR="00362540" w:rsidRPr="00283811" w:rsidRDefault="00362540" w:rsidP="00362540">
      <w:r w:rsidRPr="00283811">
        <w:t>The customer may cancellation of the reservation by calling (+39)345 8173600 and sending an e-mail at </w:t>
      </w:r>
      <w:hyperlink r:id="rId5" w:history="1">
        <w:r w:rsidRPr="00283811">
          <w:rPr>
            <w:rStyle w:val="Collegamentoipertestuale"/>
          </w:rPr>
          <w:t>info@inautogarda.com</w:t>
        </w:r>
      </w:hyperlink>
      <w:r w:rsidRPr="00283811">
        <w:t>.</w:t>
      </w:r>
    </w:p>
    <w:p w14:paraId="17BF9E3B" w14:textId="77777777" w:rsidR="00362540" w:rsidRPr="00283811" w:rsidRDefault="00362540" w:rsidP="00362540"/>
    <w:p w14:paraId="2D25FA34" w14:textId="77777777" w:rsidR="00362540" w:rsidRPr="00283811" w:rsidRDefault="00362540" w:rsidP="00362540">
      <w:pPr>
        <w:numPr>
          <w:ilvl w:val="0"/>
          <w:numId w:val="2"/>
        </w:numPr>
      </w:pPr>
      <w:r w:rsidRPr="00283811">
        <w:rPr>
          <w:b/>
          <w:bCs/>
        </w:rPr>
        <w:t>In case of cancellation of the service with more than 24 hours notice, no penalty will be charged.</w:t>
      </w:r>
    </w:p>
    <w:p w14:paraId="24FC5C48" w14:textId="77777777" w:rsidR="00362540" w:rsidRPr="00283811" w:rsidRDefault="00362540" w:rsidP="00362540">
      <w:pPr>
        <w:numPr>
          <w:ilvl w:val="0"/>
          <w:numId w:val="2"/>
        </w:numPr>
      </w:pPr>
      <w:r w:rsidRPr="00283811">
        <w:rPr>
          <w:b/>
          <w:bCs/>
        </w:rPr>
        <w:t>In case of cancellation of the service within 24 hours, a penalty equal to 100% of the cost of the service will be charged.</w:t>
      </w:r>
    </w:p>
    <w:p w14:paraId="006D0343" w14:textId="77777777" w:rsidR="00362540" w:rsidRPr="00283811" w:rsidRDefault="00362540" w:rsidP="00362540"/>
    <w:p w14:paraId="3F067A29" w14:textId="77777777" w:rsidR="005E7B71" w:rsidRDefault="005E7B71"/>
    <w:sectPr w:rsidR="005E7B7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7D8A"/>
    <w:multiLevelType w:val="multilevel"/>
    <w:tmpl w:val="B452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E54771"/>
    <w:multiLevelType w:val="multilevel"/>
    <w:tmpl w:val="E094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4346588">
    <w:abstractNumId w:val="1"/>
  </w:num>
  <w:num w:numId="2" w16cid:durableId="1816142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3B"/>
    <w:rsid w:val="002A49EB"/>
    <w:rsid w:val="00362540"/>
    <w:rsid w:val="005E7B71"/>
    <w:rsid w:val="00880D3B"/>
    <w:rsid w:val="00AD5A5D"/>
    <w:rsid w:val="00FE1192"/>
    <w:rsid w:val="00FF2C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1C67AE-ECB9-4EE5-9194-65BFFCFDB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62540"/>
  </w:style>
  <w:style w:type="paragraph" w:styleId="Titolo1">
    <w:name w:val="heading 1"/>
    <w:basedOn w:val="Normale"/>
    <w:next w:val="Normale"/>
    <w:link w:val="Titolo1Carattere"/>
    <w:uiPriority w:val="9"/>
    <w:qFormat/>
    <w:rsid w:val="00880D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80D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80D3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80D3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80D3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80D3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80D3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80D3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80D3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80D3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80D3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80D3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80D3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80D3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80D3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80D3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80D3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80D3B"/>
    <w:rPr>
      <w:rFonts w:eastAsiaTheme="majorEastAsia" w:cstheme="majorBidi"/>
      <w:color w:val="272727" w:themeColor="text1" w:themeTint="D8"/>
    </w:rPr>
  </w:style>
  <w:style w:type="paragraph" w:styleId="Titolo">
    <w:name w:val="Title"/>
    <w:basedOn w:val="Normale"/>
    <w:next w:val="Normale"/>
    <w:link w:val="TitoloCarattere"/>
    <w:uiPriority w:val="10"/>
    <w:qFormat/>
    <w:rsid w:val="00880D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80D3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80D3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80D3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80D3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80D3B"/>
    <w:rPr>
      <w:i/>
      <w:iCs/>
      <w:color w:val="404040" w:themeColor="text1" w:themeTint="BF"/>
    </w:rPr>
  </w:style>
  <w:style w:type="paragraph" w:styleId="Paragrafoelenco">
    <w:name w:val="List Paragraph"/>
    <w:basedOn w:val="Normale"/>
    <w:uiPriority w:val="34"/>
    <w:qFormat/>
    <w:rsid w:val="00880D3B"/>
    <w:pPr>
      <w:ind w:left="720"/>
      <w:contextualSpacing/>
    </w:pPr>
  </w:style>
  <w:style w:type="character" w:styleId="Enfasiintensa">
    <w:name w:val="Intense Emphasis"/>
    <w:basedOn w:val="Carpredefinitoparagrafo"/>
    <w:uiPriority w:val="21"/>
    <w:qFormat/>
    <w:rsid w:val="00880D3B"/>
    <w:rPr>
      <w:i/>
      <w:iCs/>
      <w:color w:val="2F5496" w:themeColor="accent1" w:themeShade="BF"/>
    </w:rPr>
  </w:style>
  <w:style w:type="paragraph" w:styleId="Citazioneintensa">
    <w:name w:val="Intense Quote"/>
    <w:basedOn w:val="Normale"/>
    <w:next w:val="Normale"/>
    <w:link w:val="CitazioneintensaCarattere"/>
    <w:uiPriority w:val="30"/>
    <w:qFormat/>
    <w:rsid w:val="00880D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80D3B"/>
    <w:rPr>
      <w:i/>
      <w:iCs/>
      <w:color w:val="2F5496" w:themeColor="accent1" w:themeShade="BF"/>
    </w:rPr>
  </w:style>
  <w:style w:type="character" w:styleId="Riferimentointenso">
    <w:name w:val="Intense Reference"/>
    <w:basedOn w:val="Carpredefinitoparagrafo"/>
    <w:uiPriority w:val="32"/>
    <w:qFormat/>
    <w:rsid w:val="00880D3B"/>
    <w:rPr>
      <w:b/>
      <w:bCs/>
      <w:smallCaps/>
      <w:color w:val="2F5496" w:themeColor="accent1" w:themeShade="BF"/>
      <w:spacing w:val="5"/>
    </w:rPr>
  </w:style>
  <w:style w:type="character" w:styleId="Collegamentoipertestuale">
    <w:name w:val="Hyperlink"/>
    <w:basedOn w:val="Carpredefinitoparagrafo"/>
    <w:uiPriority w:val="99"/>
    <w:unhideWhenUsed/>
    <w:rsid w:val="003625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nautogarda.com?subject=Cancellazione%20servizio"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3035</Characters>
  <Application>Microsoft Office Word</Application>
  <DocSecurity>0</DocSecurity>
  <Lines>25</Lines>
  <Paragraphs>7</Paragraphs>
  <ScaleCrop>false</ScaleCrop>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Ferrari</dc:creator>
  <cp:keywords/>
  <dc:description/>
  <cp:lastModifiedBy>Marco Ferrari</cp:lastModifiedBy>
  <cp:revision>2</cp:revision>
  <dcterms:created xsi:type="dcterms:W3CDTF">2025-03-24T09:44:00Z</dcterms:created>
  <dcterms:modified xsi:type="dcterms:W3CDTF">2025-03-24T09:44:00Z</dcterms:modified>
</cp:coreProperties>
</file>